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6B229DE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702A46">
        <w:t>William MacGregor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739ABAB" w:rsidR="00751DED" w:rsidRDefault="00702A46">
            <w:pPr>
              <w:pStyle w:val="TableRow"/>
            </w:pPr>
            <w:r>
              <w:t xml:space="preserve">September </w:t>
            </w:r>
            <w:r w:rsidR="002342C7">
              <w:t>2024 – July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1FB2089" w:rsidR="00751DED" w:rsidRDefault="002342C7">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F512310" w:rsidR="00751DED" w:rsidRDefault="002342C7">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B870658" w:rsidR="00751DED" w:rsidRDefault="002342C7">
            <w:pPr>
              <w:pStyle w:val="TableRow"/>
            </w:pPr>
            <w:r>
              <w:t xml:space="preserve">Zoe </w:t>
            </w:r>
            <w:proofErr w:type="spellStart"/>
            <w:r>
              <w:t>Tuton</w:t>
            </w:r>
            <w:proofErr w:type="spellEnd"/>
            <w:r>
              <w:t xml:space="preserve">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D54F950" w:rsidR="00751DED" w:rsidRDefault="002342C7">
            <w:pPr>
              <w:pStyle w:val="TableRow"/>
            </w:pPr>
            <w:r>
              <w:t xml:space="preserve">Entrust </w:t>
            </w:r>
            <w:r w:rsidR="00740247">
              <w:t>Sta</w:t>
            </w:r>
            <w:r w:rsidR="00F73232">
              <w:t xml:space="preserve">ffordshire </w:t>
            </w:r>
          </w:p>
        </w:tc>
      </w:tr>
      <w:bookmarkEnd w:id="2"/>
      <w:bookmarkEnd w:id="3"/>
      <w:bookmarkEnd w:id="4"/>
    </w:tbl>
    <w:p w14:paraId="7AD564BF" w14:textId="77777777" w:rsidR="00751DED" w:rsidRDefault="00751DED"/>
    <w:p w14:paraId="7AD564C0" w14:textId="0799C62C" w:rsidR="00751DED" w:rsidRDefault="00F15877">
      <w:r>
        <w:t xml:space="preserve">This is a summary of how our school delivers music education to all our pupils across three areas – curriculum music, </w:t>
      </w:r>
      <w:r w:rsidR="00E16BDA">
        <w:t>extra</w:t>
      </w:r>
      <w:r>
        <w:t xml:space="preserve">-curricular provision and musical experiences – and what changes we are planning in future years. This information is to help pupils and parents or carers understand what our school offers and who we work with to support our pupils’ music education. </w:t>
      </w:r>
    </w:p>
    <w:p w14:paraId="17829E6A" w14:textId="6076262A" w:rsidR="00E16BDA" w:rsidRDefault="00E16BDA" w:rsidP="00E16BDA">
      <w:pPr>
        <w:pStyle w:val="Heading2"/>
      </w:pPr>
      <w:r>
        <w:t>Music Vision</w:t>
      </w:r>
    </w:p>
    <w:p w14:paraId="0EC88035" w14:textId="46B8170A" w:rsidR="00E16BDA" w:rsidRDefault="00E16BDA">
      <w:r>
        <w:t xml:space="preserve">The aim of our Music curriculum is to provide children with the knowledge to understand what music is through listening, appraising, singing, playing, </w:t>
      </w:r>
      <w:r w:rsidR="00782D3F">
        <w:t>performing</w:t>
      </w:r>
      <w:r>
        <w:t>, evaluating, improvising and composing across a wide variety of musical traditions and genres. Children will be equipped with descriptive language and technical vocabulary to aid their future experiences. Children will use technology to explore music. Children will ultimately have an enjoyment and appreciation for music.</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4EDD6450" w:rsidR="00751DED" w:rsidRDefault="00F15877">
      <w:r>
        <w:t>This is about what we teach in lesson time</w:t>
      </w:r>
      <w:r w:rsidR="00E16BDA">
        <w:t xml:space="preserve"> and</w:t>
      </w:r>
      <w:r>
        <w:t xml:space="preserve"> how much time is spent teaching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461F" w14:textId="77777777" w:rsidR="004F57F9" w:rsidRPr="004F57F9" w:rsidRDefault="00E16BDA" w:rsidP="00150664">
            <w:pPr>
              <w:pStyle w:val="ListParagraph"/>
              <w:numPr>
                <w:ilvl w:val="0"/>
                <w:numId w:val="18"/>
              </w:numPr>
              <w:spacing w:before="120" w:after="120"/>
            </w:pPr>
            <w:r>
              <w:rPr>
                <w:rFonts w:cs="Arial"/>
              </w:rPr>
              <w:t xml:space="preserve">Music is taught in staff </w:t>
            </w:r>
            <w:r w:rsidR="004F57F9">
              <w:rPr>
                <w:rFonts w:cs="Arial"/>
              </w:rPr>
              <w:t xml:space="preserve">planning, preparation and assessment time. </w:t>
            </w:r>
          </w:p>
          <w:p w14:paraId="2CD5B832" w14:textId="49DDBF13" w:rsidR="00D42002" w:rsidRPr="00D42002" w:rsidRDefault="00C46237" w:rsidP="00150664">
            <w:pPr>
              <w:pStyle w:val="ListParagraph"/>
              <w:numPr>
                <w:ilvl w:val="0"/>
                <w:numId w:val="18"/>
              </w:numPr>
              <w:spacing w:before="120" w:after="120"/>
            </w:pPr>
            <w:r>
              <w:rPr>
                <w:rFonts w:cs="Arial"/>
              </w:rPr>
              <w:t xml:space="preserve">In EYFS, lessons </w:t>
            </w:r>
            <w:r w:rsidR="00782D3F">
              <w:rPr>
                <w:rFonts w:cs="Arial"/>
              </w:rPr>
              <w:t>will</w:t>
            </w:r>
            <w:r w:rsidR="00D42002">
              <w:rPr>
                <w:rFonts w:cs="Arial"/>
              </w:rPr>
              <w:t xml:space="preserve"> be 30 minutes ever</w:t>
            </w:r>
            <w:r w:rsidR="00925C5D">
              <w:rPr>
                <w:rFonts w:cs="Arial"/>
              </w:rPr>
              <w:t xml:space="preserve">y </w:t>
            </w:r>
            <w:r w:rsidR="00D42002">
              <w:rPr>
                <w:rFonts w:cs="Arial"/>
              </w:rPr>
              <w:t xml:space="preserve">week following </w:t>
            </w:r>
            <w:r w:rsidR="001150F9">
              <w:rPr>
                <w:rFonts w:cs="Arial"/>
              </w:rPr>
              <w:t xml:space="preserve">the </w:t>
            </w:r>
            <w:proofErr w:type="spellStart"/>
            <w:r w:rsidR="00D42002">
              <w:rPr>
                <w:rFonts w:cs="Arial"/>
              </w:rPr>
              <w:t>Charanga</w:t>
            </w:r>
            <w:proofErr w:type="spellEnd"/>
            <w:r w:rsidR="00D42002">
              <w:rPr>
                <w:rFonts w:cs="Arial"/>
              </w:rPr>
              <w:t xml:space="preserve"> scheme.</w:t>
            </w:r>
            <w:r w:rsidR="00CF2A84">
              <w:rPr>
                <w:rFonts w:cs="Arial"/>
              </w:rPr>
              <w:t xml:space="preserve"> Exposure to different instruments in school given throughout the year. </w:t>
            </w:r>
          </w:p>
          <w:p w14:paraId="02DA31F2" w14:textId="5894C14C" w:rsidR="00BE0229" w:rsidRDefault="00D42002" w:rsidP="00B91EA7">
            <w:pPr>
              <w:pStyle w:val="ListParagraph"/>
              <w:numPr>
                <w:ilvl w:val="0"/>
                <w:numId w:val="18"/>
              </w:numPr>
              <w:spacing w:before="120" w:after="120"/>
              <w:rPr>
                <w:rFonts w:cs="Arial"/>
              </w:rPr>
            </w:pPr>
            <w:r>
              <w:rPr>
                <w:rFonts w:cs="Arial"/>
              </w:rPr>
              <w:t>In</w:t>
            </w:r>
            <w:r w:rsidR="00E367B9">
              <w:rPr>
                <w:rFonts w:cs="Arial"/>
              </w:rPr>
              <w:t xml:space="preserve"> </w:t>
            </w:r>
            <w:r>
              <w:rPr>
                <w:rFonts w:cs="Arial"/>
              </w:rPr>
              <w:t>Year</w:t>
            </w:r>
            <w:r w:rsidR="001150F9">
              <w:rPr>
                <w:rFonts w:cs="Arial"/>
              </w:rPr>
              <w:t>s</w:t>
            </w:r>
            <w:r>
              <w:rPr>
                <w:rFonts w:cs="Arial"/>
              </w:rPr>
              <w:t xml:space="preserve"> 1</w:t>
            </w:r>
            <w:r w:rsidR="00E367B9">
              <w:rPr>
                <w:rFonts w:cs="Arial"/>
              </w:rPr>
              <w:t xml:space="preserve">, </w:t>
            </w:r>
            <w:r>
              <w:rPr>
                <w:rFonts w:cs="Arial"/>
              </w:rPr>
              <w:t>2</w:t>
            </w:r>
            <w:r w:rsidR="00E367B9">
              <w:rPr>
                <w:rFonts w:cs="Arial"/>
              </w:rPr>
              <w:t>, 3, 4 and 6</w:t>
            </w:r>
            <w:r>
              <w:rPr>
                <w:rFonts w:cs="Arial"/>
              </w:rPr>
              <w:t xml:space="preserve">, </w:t>
            </w:r>
            <w:r w:rsidR="00925C5D">
              <w:rPr>
                <w:rFonts w:cs="Arial"/>
              </w:rPr>
              <w:t>lessons will be 30 minutes every</w:t>
            </w:r>
            <w:r w:rsidR="003B3937">
              <w:rPr>
                <w:rFonts w:cs="Arial"/>
              </w:rPr>
              <w:t xml:space="preserve"> week following the </w:t>
            </w:r>
            <w:proofErr w:type="spellStart"/>
            <w:r w:rsidR="003B3937">
              <w:rPr>
                <w:rFonts w:cs="Arial"/>
              </w:rPr>
              <w:t>Charanga</w:t>
            </w:r>
            <w:proofErr w:type="spellEnd"/>
            <w:r w:rsidR="003B3937">
              <w:rPr>
                <w:rFonts w:cs="Arial"/>
              </w:rPr>
              <w:t xml:space="preserve"> scheme.</w:t>
            </w:r>
            <w:r w:rsidR="00BE0229" w:rsidRPr="00BE0229">
              <w:rPr>
                <w:rFonts w:ascii="HelveticaNeue" w:hAnsi="HelveticaNeue"/>
                <w:color w:val="212121"/>
              </w:rPr>
              <w:t xml:space="preserve"> </w:t>
            </w:r>
            <w:r w:rsidR="00B3654B">
              <w:rPr>
                <w:rFonts w:cs="Arial"/>
              </w:rPr>
              <w:t xml:space="preserve"> Lessons will </w:t>
            </w:r>
            <w:r w:rsidR="001150F9">
              <w:rPr>
                <w:rFonts w:cs="Arial"/>
              </w:rPr>
              <w:t>start</w:t>
            </w:r>
            <w:r w:rsidR="00BE0229" w:rsidRPr="00B3654B">
              <w:rPr>
                <w:rFonts w:cs="Arial"/>
              </w:rPr>
              <w:t xml:space="preserve"> with </w:t>
            </w:r>
            <w:r w:rsidR="00B3654B">
              <w:rPr>
                <w:rFonts w:cs="Arial"/>
              </w:rPr>
              <w:t>a</w:t>
            </w:r>
            <w:r w:rsidR="00BE0229" w:rsidRPr="00B3654B">
              <w:rPr>
                <w:rFonts w:cs="Arial"/>
              </w:rPr>
              <w:t> retrieval </w:t>
            </w:r>
            <w:r w:rsidR="00B3654B">
              <w:rPr>
                <w:rFonts w:cs="Arial"/>
              </w:rPr>
              <w:t>anchor task</w:t>
            </w:r>
            <w:r w:rsidR="00603557">
              <w:rPr>
                <w:rFonts w:cs="Arial"/>
              </w:rPr>
              <w:t>/spaced retrieval task, t</w:t>
            </w:r>
            <w:r w:rsidR="00BE0229" w:rsidRPr="00603557">
              <w:rPr>
                <w:rFonts w:cs="Arial"/>
              </w:rPr>
              <w:t xml:space="preserve">hen </w:t>
            </w:r>
            <w:r w:rsidR="00603557">
              <w:rPr>
                <w:rFonts w:cs="Arial"/>
              </w:rPr>
              <w:t>will focus on a short/</w:t>
            </w:r>
            <w:r w:rsidR="00782D3F">
              <w:rPr>
                <w:rFonts w:cs="Arial"/>
              </w:rPr>
              <w:t>purposeful</w:t>
            </w:r>
            <w:r w:rsidR="00BE0229" w:rsidRPr="00603557">
              <w:rPr>
                <w:rFonts w:cs="Arial"/>
              </w:rPr>
              <w:t> listening and appraising </w:t>
            </w:r>
            <w:r w:rsidR="00603557">
              <w:rPr>
                <w:rFonts w:cs="Arial"/>
              </w:rPr>
              <w:t>tas</w:t>
            </w:r>
            <w:r w:rsidR="00404EFB">
              <w:rPr>
                <w:rFonts w:cs="Arial"/>
              </w:rPr>
              <w:t xml:space="preserve">k, leading into </w:t>
            </w:r>
            <w:r w:rsidR="00BE0229" w:rsidRPr="00404EFB">
              <w:rPr>
                <w:rFonts w:cs="Arial"/>
              </w:rPr>
              <w:t>a warm</w:t>
            </w:r>
            <w:r w:rsidR="00782D3F">
              <w:rPr>
                <w:rFonts w:cs="Arial"/>
              </w:rPr>
              <w:t>-</w:t>
            </w:r>
            <w:r w:rsidR="00BE0229" w:rsidRPr="00404EFB">
              <w:rPr>
                <w:rFonts w:cs="Arial"/>
              </w:rPr>
              <w:t>up/some singing or playing instruments</w:t>
            </w:r>
            <w:r w:rsidR="00B91EA7">
              <w:rPr>
                <w:rFonts w:cs="Arial"/>
              </w:rPr>
              <w:t xml:space="preserve">, including the </w:t>
            </w:r>
            <w:r w:rsidR="001150F9">
              <w:rPr>
                <w:rFonts w:cs="Arial"/>
              </w:rPr>
              <w:t>skills</w:t>
            </w:r>
            <w:r w:rsidR="00B91EA7">
              <w:rPr>
                <w:rFonts w:cs="Arial"/>
              </w:rPr>
              <w:t xml:space="preserve"> of </w:t>
            </w:r>
            <w:r w:rsidR="00BE0229" w:rsidRPr="00B91EA7">
              <w:rPr>
                <w:rFonts w:cs="Arial"/>
              </w:rPr>
              <w:t>practise/performing and improving/composing</w:t>
            </w:r>
            <w:r w:rsidR="00B91EA7">
              <w:rPr>
                <w:rFonts w:cs="Arial"/>
              </w:rPr>
              <w:t xml:space="preserve">. </w:t>
            </w:r>
          </w:p>
          <w:p w14:paraId="0A6E0802" w14:textId="5BAB29AA" w:rsidR="00E367B9" w:rsidRDefault="00C919B1" w:rsidP="00B91EA7">
            <w:pPr>
              <w:pStyle w:val="ListParagraph"/>
              <w:numPr>
                <w:ilvl w:val="0"/>
                <w:numId w:val="18"/>
              </w:numPr>
              <w:spacing w:before="120" w:after="120"/>
              <w:rPr>
                <w:rFonts w:cs="Arial"/>
              </w:rPr>
            </w:pPr>
            <w:r>
              <w:rPr>
                <w:rFonts w:cs="Arial"/>
              </w:rPr>
              <w:lastRenderedPageBreak/>
              <w:t>Yea</w:t>
            </w:r>
            <w:r w:rsidR="00037BDC">
              <w:rPr>
                <w:rFonts w:cs="Arial"/>
              </w:rPr>
              <w:t>rs 1, 2 and 6 will have exposure to different instruments in school throughout the year. Year 3 will focus on glockensp</w:t>
            </w:r>
            <w:r w:rsidR="00E7572F">
              <w:rPr>
                <w:rFonts w:cs="Arial"/>
              </w:rPr>
              <w:t xml:space="preserve">iels throughout the year. Year 4 will focus on recorders throughout the year. </w:t>
            </w:r>
          </w:p>
          <w:p w14:paraId="01EE0744" w14:textId="684EACF4" w:rsidR="00E7572F" w:rsidRDefault="00E7572F" w:rsidP="00B91EA7">
            <w:pPr>
              <w:pStyle w:val="ListParagraph"/>
              <w:numPr>
                <w:ilvl w:val="0"/>
                <w:numId w:val="18"/>
              </w:numPr>
              <w:spacing w:before="120" w:after="120"/>
              <w:rPr>
                <w:rFonts w:cs="Arial"/>
              </w:rPr>
            </w:pPr>
            <w:r>
              <w:rPr>
                <w:rFonts w:cs="Arial"/>
              </w:rPr>
              <w:t xml:space="preserve">Year 5 will have </w:t>
            </w:r>
            <w:r w:rsidR="00747FE8">
              <w:rPr>
                <w:rFonts w:cs="Arial"/>
              </w:rPr>
              <w:t xml:space="preserve">a 1 hour long </w:t>
            </w:r>
            <w:r>
              <w:rPr>
                <w:rFonts w:cs="Arial"/>
              </w:rPr>
              <w:t>Whole Class Ensemble Teaching led by</w:t>
            </w:r>
            <w:r w:rsidR="00747FE8">
              <w:rPr>
                <w:rFonts w:cs="Arial"/>
              </w:rPr>
              <w:t xml:space="preserve"> a specialist from</w:t>
            </w:r>
            <w:r>
              <w:rPr>
                <w:rFonts w:cs="Arial"/>
              </w:rPr>
              <w:t xml:space="preserve"> Entrust teaching </w:t>
            </w:r>
            <w:r w:rsidR="00CF2A84">
              <w:rPr>
                <w:rFonts w:cs="Arial"/>
              </w:rPr>
              <w:t xml:space="preserve">ukulele. </w:t>
            </w:r>
            <w:r w:rsidR="00BB5DE7">
              <w:rPr>
                <w:rFonts w:cs="Arial"/>
              </w:rPr>
              <w:t xml:space="preserve">This </w:t>
            </w:r>
            <w:r w:rsidR="00782D3F">
              <w:rPr>
                <w:rFonts w:cs="Arial"/>
              </w:rPr>
              <w:t>cumulates</w:t>
            </w:r>
            <w:r w:rsidR="00BB5DE7">
              <w:rPr>
                <w:rFonts w:cs="Arial"/>
              </w:rPr>
              <w:t xml:space="preserve"> in a concert at the end of the year. </w:t>
            </w:r>
            <w:r w:rsidR="00E16BDA">
              <w:rPr>
                <w:rFonts w:cs="Arial"/>
              </w:rPr>
              <w:t xml:space="preserve">Instrument provided for each child. </w:t>
            </w:r>
          </w:p>
          <w:p w14:paraId="3F1408D6" w14:textId="551C32E3" w:rsidR="00777727" w:rsidRDefault="00666E5B" w:rsidP="00B91EA7">
            <w:pPr>
              <w:pStyle w:val="ListParagraph"/>
              <w:numPr>
                <w:ilvl w:val="0"/>
                <w:numId w:val="18"/>
              </w:numPr>
              <w:spacing w:before="120" w:after="120"/>
              <w:rPr>
                <w:rFonts w:cs="Arial"/>
              </w:rPr>
            </w:pPr>
            <w:r>
              <w:rPr>
                <w:rFonts w:cs="Arial"/>
              </w:rPr>
              <w:t>Year 1 and 2 will be provided with time to practise Nativit</w:t>
            </w:r>
            <w:r w:rsidR="001150F9">
              <w:rPr>
                <w:rFonts w:cs="Arial"/>
              </w:rPr>
              <w:t>y</w:t>
            </w:r>
            <w:r>
              <w:rPr>
                <w:rFonts w:cs="Arial"/>
              </w:rPr>
              <w:t xml:space="preserve">, </w:t>
            </w:r>
            <w:r w:rsidR="00885BB2">
              <w:rPr>
                <w:rFonts w:cs="Arial"/>
              </w:rPr>
              <w:t>Yea</w:t>
            </w:r>
            <w:r>
              <w:rPr>
                <w:rFonts w:cs="Arial"/>
              </w:rPr>
              <w:t>r 3 and 4 will be provided with time to practise Easter production</w:t>
            </w:r>
            <w:r w:rsidR="001150F9">
              <w:rPr>
                <w:rFonts w:cs="Arial"/>
              </w:rPr>
              <w:t xml:space="preserve"> </w:t>
            </w:r>
            <w:r w:rsidR="004F75A0">
              <w:rPr>
                <w:rFonts w:cs="Arial"/>
              </w:rPr>
              <w:t>and Year 6 will be provided with time to practise end of year production</w:t>
            </w:r>
            <w:r w:rsidR="009344C7">
              <w:rPr>
                <w:rFonts w:cs="Arial"/>
              </w:rPr>
              <w:t xml:space="preserve">. </w:t>
            </w:r>
          </w:p>
          <w:p w14:paraId="1CDDA0B4" w14:textId="77777777" w:rsidR="004F57F9" w:rsidRDefault="00DE7AE4" w:rsidP="00B91EA7">
            <w:pPr>
              <w:pStyle w:val="ListParagraph"/>
              <w:numPr>
                <w:ilvl w:val="0"/>
                <w:numId w:val="18"/>
              </w:numPr>
              <w:spacing w:before="120" w:after="120"/>
              <w:rPr>
                <w:rFonts w:cs="Arial"/>
              </w:rPr>
            </w:pPr>
            <w:r>
              <w:rPr>
                <w:rFonts w:cs="Arial"/>
              </w:rPr>
              <w:t xml:space="preserve">SEND </w:t>
            </w:r>
            <w:r w:rsidR="007A4F99">
              <w:rPr>
                <w:rFonts w:cs="Arial"/>
              </w:rPr>
              <w:t>pupils will access music lessons</w:t>
            </w:r>
            <w:r w:rsidR="00932A4C">
              <w:rPr>
                <w:rFonts w:cs="Arial"/>
              </w:rPr>
              <w:t>, with adaptations as necessary to ensure full accessibility to lessons</w:t>
            </w:r>
            <w:r w:rsidR="00413AF7">
              <w:rPr>
                <w:rFonts w:cs="Arial"/>
              </w:rPr>
              <w:t>, including visuals</w:t>
            </w:r>
            <w:r w:rsidR="00DD5660">
              <w:rPr>
                <w:rFonts w:cs="Arial"/>
              </w:rPr>
              <w:t>/technology adaptations</w:t>
            </w:r>
            <w:r w:rsidR="00932A4C">
              <w:rPr>
                <w:rFonts w:cs="Arial"/>
              </w:rPr>
              <w:t>.</w:t>
            </w:r>
          </w:p>
          <w:p w14:paraId="57C1A7AE" w14:textId="7F0BDB87" w:rsidR="00747FE8" w:rsidRDefault="004F57F9" w:rsidP="00B91EA7">
            <w:pPr>
              <w:pStyle w:val="ListParagraph"/>
              <w:numPr>
                <w:ilvl w:val="0"/>
                <w:numId w:val="18"/>
              </w:numPr>
              <w:spacing w:before="120" w:after="120"/>
              <w:rPr>
                <w:rFonts w:cs="Arial"/>
              </w:rPr>
            </w:pPr>
            <w:r>
              <w:rPr>
                <w:rFonts w:cs="Arial"/>
              </w:rPr>
              <w:t xml:space="preserve">Feedback given by teachers verbally within the lesson to ensure progress, develop key vocabulary and provide challenge. Video evidence from class work used to help with this. </w:t>
            </w:r>
            <w:r w:rsidR="00932A4C">
              <w:rPr>
                <w:rFonts w:cs="Arial"/>
              </w:rPr>
              <w:t xml:space="preserve"> </w:t>
            </w:r>
          </w:p>
          <w:p w14:paraId="135EAB80" w14:textId="29719AFB" w:rsidR="00B416DF" w:rsidRDefault="00B416DF" w:rsidP="00B416DF">
            <w:pPr>
              <w:pStyle w:val="ListParagraph"/>
              <w:numPr>
                <w:ilvl w:val="0"/>
                <w:numId w:val="0"/>
              </w:numPr>
              <w:spacing w:before="120" w:after="120"/>
              <w:ind w:left="720"/>
              <w:rPr>
                <w:rFonts w:cs="Arial"/>
              </w:rPr>
            </w:pPr>
            <w:r>
              <w:rPr>
                <w:rFonts w:cs="Arial"/>
                <w:noProof/>
              </w:rPr>
              <w:drawing>
                <wp:anchor distT="0" distB="0" distL="114300" distR="114300" simplePos="0" relativeHeight="251659264" behindDoc="0" locked="0" layoutInCell="1" allowOverlap="1" wp14:anchorId="423279A2" wp14:editId="03DFA099">
                  <wp:simplePos x="0" y="0"/>
                  <wp:positionH relativeFrom="column">
                    <wp:posOffset>122555</wp:posOffset>
                  </wp:positionH>
                  <wp:positionV relativeFrom="paragraph">
                    <wp:posOffset>162112</wp:posOffset>
                  </wp:positionV>
                  <wp:extent cx="3732241" cy="3590364"/>
                  <wp:effectExtent l="0" t="0" r="1905" b="3810"/>
                  <wp:wrapNone/>
                  <wp:docPr id="1886671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71731" name="Picture 18866717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3196" cy="3591283"/>
                          </a:xfrm>
                          <a:prstGeom prst="rect">
                            <a:avLst/>
                          </a:prstGeom>
                        </pic:spPr>
                      </pic:pic>
                    </a:graphicData>
                  </a:graphic>
                  <wp14:sizeRelH relativeFrom="margin">
                    <wp14:pctWidth>0</wp14:pctWidth>
                  </wp14:sizeRelH>
                  <wp14:sizeRelV relativeFrom="margin">
                    <wp14:pctHeight>0</wp14:pctHeight>
                  </wp14:sizeRelV>
                </wp:anchor>
              </w:drawing>
            </w:r>
          </w:p>
          <w:p w14:paraId="24E3F022" w14:textId="04CF5991" w:rsidR="00B416DF" w:rsidRDefault="00B416DF" w:rsidP="00B416DF">
            <w:pPr>
              <w:pStyle w:val="ListParagraph"/>
              <w:numPr>
                <w:ilvl w:val="0"/>
                <w:numId w:val="0"/>
              </w:numPr>
              <w:spacing w:before="120" w:after="120"/>
              <w:ind w:left="720"/>
              <w:rPr>
                <w:rFonts w:cs="Arial"/>
              </w:rPr>
            </w:pPr>
          </w:p>
          <w:p w14:paraId="655135A6" w14:textId="34D072A0" w:rsidR="00B416DF" w:rsidRDefault="00B416DF" w:rsidP="00B416DF">
            <w:pPr>
              <w:pStyle w:val="ListParagraph"/>
              <w:numPr>
                <w:ilvl w:val="0"/>
                <w:numId w:val="0"/>
              </w:numPr>
              <w:spacing w:before="120" w:after="120"/>
              <w:ind w:left="720"/>
              <w:rPr>
                <w:rFonts w:cs="Arial"/>
              </w:rPr>
            </w:pPr>
          </w:p>
          <w:p w14:paraId="211D9FE3" w14:textId="0EFAD6B1" w:rsidR="00B416DF" w:rsidRDefault="00B416DF" w:rsidP="00B416DF">
            <w:pPr>
              <w:pStyle w:val="ListParagraph"/>
              <w:numPr>
                <w:ilvl w:val="0"/>
                <w:numId w:val="0"/>
              </w:numPr>
              <w:spacing w:before="120" w:after="120"/>
              <w:ind w:left="720"/>
              <w:rPr>
                <w:rFonts w:cs="Arial"/>
              </w:rPr>
            </w:pPr>
          </w:p>
          <w:p w14:paraId="6B6830AB" w14:textId="4AF42635" w:rsidR="00B416DF" w:rsidRDefault="00B416DF" w:rsidP="00B416DF">
            <w:pPr>
              <w:pStyle w:val="ListParagraph"/>
              <w:numPr>
                <w:ilvl w:val="0"/>
                <w:numId w:val="0"/>
              </w:numPr>
              <w:spacing w:before="120" w:after="120"/>
              <w:ind w:left="720"/>
              <w:rPr>
                <w:rFonts w:cs="Arial"/>
              </w:rPr>
            </w:pPr>
          </w:p>
          <w:p w14:paraId="3FBE0456" w14:textId="4CB72775" w:rsidR="00B416DF" w:rsidRDefault="00B416DF" w:rsidP="00B416DF">
            <w:pPr>
              <w:pStyle w:val="ListParagraph"/>
              <w:numPr>
                <w:ilvl w:val="0"/>
                <w:numId w:val="0"/>
              </w:numPr>
              <w:spacing w:before="120" w:after="120"/>
              <w:ind w:left="720"/>
              <w:rPr>
                <w:rFonts w:cs="Arial"/>
              </w:rPr>
            </w:pPr>
          </w:p>
          <w:p w14:paraId="16FBA009" w14:textId="77777777" w:rsidR="00B416DF" w:rsidRDefault="00B416DF" w:rsidP="00B416DF">
            <w:pPr>
              <w:pStyle w:val="ListParagraph"/>
              <w:numPr>
                <w:ilvl w:val="0"/>
                <w:numId w:val="0"/>
              </w:numPr>
              <w:spacing w:before="120" w:after="120"/>
              <w:ind w:left="720"/>
              <w:rPr>
                <w:rFonts w:cs="Arial"/>
              </w:rPr>
            </w:pPr>
          </w:p>
          <w:p w14:paraId="384BCF93" w14:textId="77777777" w:rsidR="00B416DF" w:rsidRDefault="00B416DF" w:rsidP="00B416DF">
            <w:pPr>
              <w:pStyle w:val="ListParagraph"/>
              <w:numPr>
                <w:ilvl w:val="0"/>
                <w:numId w:val="0"/>
              </w:numPr>
              <w:spacing w:before="120" w:after="120"/>
              <w:ind w:left="720"/>
              <w:rPr>
                <w:rFonts w:cs="Arial"/>
              </w:rPr>
            </w:pPr>
          </w:p>
          <w:p w14:paraId="3D9AC190" w14:textId="77777777" w:rsidR="00B416DF" w:rsidRPr="00B416DF" w:rsidRDefault="00B416DF" w:rsidP="00B416DF">
            <w:pPr>
              <w:spacing w:before="120" w:after="120"/>
              <w:ind w:left="720" w:hanging="360"/>
              <w:rPr>
                <w:rFonts w:cs="Arial"/>
              </w:rPr>
            </w:pPr>
          </w:p>
          <w:p w14:paraId="77395404" w14:textId="77777777" w:rsidR="00751DED" w:rsidRDefault="00751DED" w:rsidP="00B416DF">
            <w:pPr>
              <w:spacing w:before="120" w:after="120"/>
              <w:rPr>
                <w:rFonts w:cs="Arial"/>
              </w:rPr>
            </w:pPr>
          </w:p>
          <w:p w14:paraId="0E328F06" w14:textId="77777777" w:rsidR="00E16BDA" w:rsidRDefault="00E16BDA" w:rsidP="00B416DF">
            <w:pPr>
              <w:spacing w:before="120" w:after="120"/>
              <w:rPr>
                <w:rFonts w:cs="Arial"/>
              </w:rPr>
            </w:pPr>
          </w:p>
          <w:p w14:paraId="1F25CE4A" w14:textId="77777777" w:rsidR="00E16BDA" w:rsidRDefault="00E16BDA" w:rsidP="00B416DF">
            <w:pPr>
              <w:spacing w:before="120" w:after="120"/>
              <w:rPr>
                <w:rFonts w:cs="Arial"/>
              </w:rPr>
            </w:pPr>
          </w:p>
          <w:p w14:paraId="0E624E5A" w14:textId="77777777" w:rsidR="00E16BDA" w:rsidRDefault="00E16BDA" w:rsidP="00B416DF">
            <w:pPr>
              <w:spacing w:before="120" w:after="120"/>
              <w:rPr>
                <w:rFonts w:cs="Arial"/>
              </w:rPr>
            </w:pPr>
          </w:p>
          <w:p w14:paraId="6673A38D" w14:textId="77777777" w:rsidR="00E16BDA" w:rsidRDefault="00E16BDA" w:rsidP="00B416DF">
            <w:pPr>
              <w:spacing w:before="120" w:after="120"/>
              <w:rPr>
                <w:rFonts w:cs="Arial"/>
              </w:rPr>
            </w:pPr>
          </w:p>
          <w:p w14:paraId="7AD564C9" w14:textId="4C492592" w:rsidR="00E16BDA" w:rsidRPr="00B416DF" w:rsidRDefault="00E16BDA" w:rsidP="00B416DF">
            <w:pPr>
              <w:spacing w:before="120" w:after="120"/>
              <w:rPr>
                <w:rFonts w:cs="Arial"/>
              </w:rPr>
            </w:pPr>
          </w:p>
        </w:tc>
      </w:tr>
    </w:tbl>
    <w:p w14:paraId="7AD564CB" w14:textId="257CA6D8" w:rsidR="00751DED" w:rsidRDefault="00F15877">
      <w:pPr>
        <w:pStyle w:val="Heading2"/>
        <w:spacing w:before="600"/>
      </w:pPr>
      <w:bookmarkStart w:id="16" w:name="_Toc443397160"/>
      <w:r>
        <w:lastRenderedPageBreak/>
        <w:t xml:space="preserve">Part B: </w:t>
      </w:r>
      <w:r w:rsidR="00DB1FCD">
        <w:t>Extra</w:t>
      </w:r>
      <w:r>
        <w:t>-curricular music</w:t>
      </w:r>
    </w:p>
    <w:p w14:paraId="7AD564CC" w14:textId="1E5E352B" w:rsidR="00751DED" w:rsidRDefault="00F15877">
      <w:r>
        <w:t>This is about opportunities for pupils to sing and play music, outside of lesson time,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10C3" w14:textId="2944AD7C" w:rsidR="005E6520" w:rsidRDefault="005E6520" w:rsidP="005E6520">
            <w:pPr>
              <w:pStyle w:val="ListParagraph"/>
              <w:numPr>
                <w:ilvl w:val="0"/>
                <w:numId w:val="18"/>
              </w:numPr>
              <w:spacing w:before="120" w:after="120"/>
            </w:pPr>
            <w:r>
              <w:t xml:space="preserve">Small group lessons to learn to play the clarinet, flute or saxophone conducted by Entrust are offered. </w:t>
            </w:r>
            <w:r w:rsidR="00F05727">
              <w:t xml:space="preserve">These will be 20 minute lessons weekly. </w:t>
            </w:r>
            <w:r w:rsidR="00781142">
              <w:t xml:space="preserve">These instruments are loaned out and children progress through levels. </w:t>
            </w:r>
            <w:r w:rsidR="001150F9">
              <w:t>This is f</w:t>
            </w:r>
            <w:r w:rsidR="00781142">
              <w:t>unded by parents/carers</w:t>
            </w:r>
            <w:r w:rsidR="00DB1FCD">
              <w:t>, with support offered to those if needed/available</w:t>
            </w:r>
            <w:r w:rsidR="004F57F9">
              <w:t xml:space="preserve"> such as pupil premium</w:t>
            </w:r>
            <w:r w:rsidR="00DB1FCD">
              <w:t xml:space="preserve">. </w:t>
            </w:r>
          </w:p>
          <w:p w14:paraId="0C992D83" w14:textId="47E1290C" w:rsidR="00781142" w:rsidRDefault="00F05727" w:rsidP="004F57F9">
            <w:pPr>
              <w:pStyle w:val="ListParagraph"/>
              <w:numPr>
                <w:ilvl w:val="0"/>
                <w:numId w:val="18"/>
              </w:numPr>
              <w:spacing w:before="120" w:after="120"/>
            </w:pPr>
            <w:r>
              <w:lastRenderedPageBreak/>
              <w:t xml:space="preserve">Rocksteady </w:t>
            </w:r>
            <w:r w:rsidR="00781142">
              <w:t>lessons (rock and pop band lessons) are offered for children to learn a range of instruments including keyboard, guitar, drums</w:t>
            </w:r>
            <w:r w:rsidR="001150F9">
              <w:t xml:space="preserve"> and</w:t>
            </w:r>
            <w:r w:rsidR="00781142">
              <w:t xml:space="preserve"> vocals. Instrument provided by Rocksteady in school. </w:t>
            </w:r>
            <w:r w:rsidR="001150F9">
              <w:t>This is f</w:t>
            </w:r>
            <w:r w:rsidR="00781142">
              <w:t>unded by parents/carers</w:t>
            </w:r>
            <w:r w:rsidR="004F57F9">
              <w:t xml:space="preserve">, with support offered to those if needed/available such as pupil premium. </w:t>
            </w:r>
            <w:r w:rsidR="00781142">
              <w:t xml:space="preserve"> </w:t>
            </w:r>
          </w:p>
          <w:p w14:paraId="3601D0F1" w14:textId="79063434" w:rsidR="00F05727" w:rsidRDefault="00781142" w:rsidP="005E6520">
            <w:pPr>
              <w:pStyle w:val="ListParagraph"/>
              <w:numPr>
                <w:ilvl w:val="0"/>
                <w:numId w:val="18"/>
              </w:numPr>
              <w:spacing w:before="120" w:after="120"/>
            </w:pPr>
            <w:r>
              <w:t xml:space="preserve">KS2 </w:t>
            </w:r>
            <w:r w:rsidR="00DB1FCD">
              <w:t xml:space="preserve">(Year 3-6) </w:t>
            </w:r>
            <w:r>
              <w:t xml:space="preserve">Young Voices choir offered led by a staff member following Young Voices programme. This </w:t>
            </w:r>
            <w:r w:rsidR="00782D3F">
              <w:t>cumulates</w:t>
            </w:r>
            <w:r>
              <w:t xml:space="preserve"> in a concert experience with many other primary schools. </w:t>
            </w:r>
          </w:p>
          <w:p w14:paraId="7AD564D5" w14:textId="436A232A" w:rsidR="00751DED" w:rsidRDefault="00781142" w:rsidP="00DB1FCD">
            <w:pPr>
              <w:pStyle w:val="ListParagraph"/>
              <w:numPr>
                <w:ilvl w:val="0"/>
                <w:numId w:val="18"/>
              </w:numPr>
              <w:spacing w:before="120" w:after="120"/>
            </w:pPr>
            <w:r>
              <w:t xml:space="preserve">KS1 </w:t>
            </w:r>
            <w:r w:rsidR="00DB1FCD">
              <w:t xml:space="preserve">(Year 1-2) </w:t>
            </w:r>
            <w:r>
              <w:t xml:space="preserve">choir offered led by a staff member. </w:t>
            </w:r>
          </w:p>
        </w:tc>
      </w:tr>
    </w:tbl>
    <w:p w14:paraId="7AD564D7" w14:textId="77777777" w:rsidR="00751DED" w:rsidRDefault="00F15877">
      <w:pPr>
        <w:pStyle w:val="Heading2"/>
        <w:spacing w:before="600"/>
      </w:pPr>
      <w:r>
        <w:lastRenderedPageBreak/>
        <w:t>Part C: Musical experiences</w:t>
      </w:r>
    </w:p>
    <w:p w14:paraId="7AD564D8" w14:textId="04CA85D3" w:rsidR="00751DED" w:rsidRDefault="00F15877">
      <w:r>
        <w:t>This is about all the other musical events and opportunities that we organise</w:t>
      </w:r>
      <w:r w:rsidR="00E16BDA">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A6F9" w14:textId="77777777" w:rsidR="00BB5DE7" w:rsidRDefault="00BB5DE7" w:rsidP="00BB5DE7">
            <w:pPr>
              <w:pStyle w:val="ListParagraph"/>
              <w:numPr>
                <w:ilvl w:val="0"/>
                <w:numId w:val="18"/>
              </w:numPr>
              <w:spacing w:before="120" w:after="120"/>
            </w:pPr>
            <w:r>
              <w:t xml:space="preserve">Weekly whole school music assembly </w:t>
            </w:r>
          </w:p>
          <w:p w14:paraId="71996EA0" w14:textId="02568495" w:rsidR="00BB5DE7" w:rsidRDefault="00BB5DE7" w:rsidP="00BB5DE7">
            <w:pPr>
              <w:pStyle w:val="ListParagraph"/>
              <w:numPr>
                <w:ilvl w:val="0"/>
                <w:numId w:val="18"/>
              </w:numPr>
              <w:spacing w:before="120" w:after="120"/>
            </w:pPr>
            <w:r>
              <w:t xml:space="preserve">Harvest festival service </w:t>
            </w:r>
          </w:p>
          <w:p w14:paraId="0C755C9E" w14:textId="77777777" w:rsidR="00BB5DE7" w:rsidRDefault="00BB5DE7" w:rsidP="00BB5DE7">
            <w:pPr>
              <w:pStyle w:val="ListParagraph"/>
              <w:numPr>
                <w:ilvl w:val="0"/>
                <w:numId w:val="18"/>
              </w:numPr>
              <w:spacing w:before="120" w:after="120"/>
            </w:pPr>
            <w:r>
              <w:t>Whole school Christmas Carol Concert</w:t>
            </w:r>
          </w:p>
          <w:p w14:paraId="732F73F2" w14:textId="77777777" w:rsidR="00BB5DE7" w:rsidRDefault="00BB5DE7" w:rsidP="00BB5DE7">
            <w:pPr>
              <w:pStyle w:val="ListParagraph"/>
              <w:numPr>
                <w:ilvl w:val="0"/>
                <w:numId w:val="18"/>
              </w:numPr>
              <w:spacing w:before="120" w:after="120"/>
            </w:pPr>
            <w:r>
              <w:t xml:space="preserve">KS2 choir Christmas care home carols </w:t>
            </w:r>
          </w:p>
          <w:p w14:paraId="01FA71EB" w14:textId="77777777" w:rsidR="00BB5DE7" w:rsidRDefault="00BB5DE7" w:rsidP="00BB5DE7">
            <w:pPr>
              <w:pStyle w:val="ListParagraph"/>
              <w:numPr>
                <w:ilvl w:val="0"/>
                <w:numId w:val="18"/>
              </w:numPr>
              <w:spacing w:before="120" w:after="120"/>
            </w:pPr>
            <w:r>
              <w:t xml:space="preserve">KS1 Nativity Peformance </w:t>
            </w:r>
          </w:p>
          <w:p w14:paraId="6233840A" w14:textId="77777777" w:rsidR="00BB5DE7" w:rsidRDefault="00BB5DE7" w:rsidP="00BB5DE7">
            <w:pPr>
              <w:pStyle w:val="ListParagraph"/>
              <w:numPr>
                <w:ilvl w:val="0"/>
                <w:numId w:val="18"/>
              </w:numPr>
              <w:spacing w:before="120" w:after="120"/>
            </w:pPr>
            <w:r>
              <w:t xml:space="preserve">LKS2 Easter Production Peformance </w:t>
            </w:r>
          </w:p>
          <w:p w14:paraId="1FE37969" w14:textId="77777777" w:rsidR="00BB5DE7" w:rsidRDefault="00BB5DE7" w:rsidP="00BB5DE7">
            <w:pPr>
              <w:pStyle w:val="ListParagraph"/>
              <w:numPr>
                <w:ilvl w:val="0"/>
                <w:numId w:val="18"/>
              </w:numPr>
              <w:spacing w:before="120" w:after="120"/>
            </w:pPr>
            <w:r>
              <w:t xml:space="preserve">UKS2 End of Year Peformance </w:t>
            </w:r>
          </w:p>
          <w:p w14:paraId="7AD564DE" w14:textId="33B3ECA6" w:rsidR="00751DED" w:rsidRDefault="00BB5DE7" w:rsidP="001150F9">
            <w:pPr>
              <w:pStyle w:val="ListParagraph"/>
              <w:numPr>
                <w:ilvl w:val="0"/>
                <w:numId w:val="18"/>
              </w:numPr>
              <w:spacing w:before="120" w:after="120"/>
            </w:pPr>
            <w:r>
              <w:t xml:space="preserve">Y3 Music Share Singing concert at Lichfield Cathedral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4DA1" w14:textId="188A66F0" w:rsidR="00E16BDA" w:rsidRDefault="00E16BDA" w:rsidP="00E16BDA">
            <w:pPr>
              <w:pStyle w:val="ListParagraph"/>
              <w:numPr>
                <w:ilvl w:val="0"/>
                <w:numId w:val="18"/>
              </w:numPr>
              <w:spacing w:before="120" w:after="120"/>
              <w:rPr>
                <w:rFonts w:cs="Arial"/>
              </w:rPr>
            </w:pPr>
            <w:r>
              <w:rPr>
                <w:rFonts w:cs="Arial"/>
              </w:rPr>
              <w:t xml:space="preserve">Snapshots are currently being implemented to ensure consistency </w:t>
            </w:r>
            <w:r w:rsidR="00782D3F">
              <w:rPr>
                <w:rFonts w:cs="Arial"/>
              </w:rPr>
              <w:t>amongst</w:t>
            </w:r>
            <w:r>
              <w:rPr>
                <w:rFonts w:cs="Arial"/>
              </w:rPr>
              <w:t xml:space="preserve"> music lessons throughout school and to show evidence of progression. </w:t>
            </w:r>
          </w:p>
          <w:p w14:paraId="76420408" w14:textId="78F0D535" w:rsidR="00E16BDA" w:rsidRDefault="001150F9" w:rsidP="00E16BDA">
            <w:pPr>
              <w:pStyle w:val="ListParagraph"/>
              <w:numPr>
                <w:ilvl w:val="0"/>
                <w:numId w:val="18"/>
              </w:numPr>
              <w:spacing w:before="120" w:after="120"/>
              <w:rPr>
                <w:rFonts w:cs="Arial"/>
              </w:rPr>
            </w:pPr>
            <w:r>
              <w:rPr>
                <w:rFonts w:cs="Arial"/>
              </w:rPr>
              <w:t>Explore how m</w:t>
            </w:r>
            <w:r w:rsidR="00E16BDA">
              <w:rPr>
                <w:rFonts w:cs="Arial"/>
              </w:rPr>
              <w:t xml:space="preserve">ore practical elements </w:t>
            </w:r>
            <w:r>
              <w:rPr>
                <w:rFonts w:cs="Arial"/>
              </w:rPr>
              <w:t xml:space="preserve">can be </w:t>
            </w:r>
            <w:r w:rsidR="00E16BDA">
              <w:rPr>
                <w:rFonts w:cs="Arial"/>
              </w:rPr>
              <w:t xml:space="preserve">added into music lessons and musical experiences, including increasing musical related trips/extra-curricular opportunities, increasing in-school performance opportunities and increasing musical instruments available. </w:t>
            </w:r>
          </w:p>
          <w:p w14:paraId="1C39277D" w14:textId="19A922D9" w:rsidR="00E16BDA" w:rsidRDefault="00E16BDA" w:rsidP="00E16BDA">
            <w:pPr>
              <w:pStyle w:val="ListParagraph"/>
              <w:numPr>
                <w:ilvl w:val="0"/>
                <w:numId w:val="18"/>
              </w:numPr>
              <w:spacing w:before="120" w:after="120"/>
              <w:rPr>
                <w:rFonts w:cs="Arial"/>
              </w:rPr>
            </w:pPr>
            <w:r>
              <w:rPr>
                <w:rFonts w:cs="Arial"/>
              </w:rPr>
              <w:t xml:space="preserve">Continuing staff development of music subject knowledge </w:t>
            </w:r>
          </w:p>
          <w:p w14:paraId="712360D3" w14:textId="77777777" w:rsidR="004F57F9" w:rsidRDefault="004F57F9" w:rsidP="00E16BDA">
            <w:pPr>
              <w:pStyle w:val="ListParagraph"/>
              <w:numPr>
                <w:ilvl w:val="0"/>
                <w:numId w:val="18"/>
              </w:numPr>
              <w:spacing w:before="120" w:after="120"/>
              <w:rPr>
                <w:rFonts w:cs="Arial"/>
              </w:rPr>
            </w:pPr>
            <w:r>
              <w:rPr>
                <w:rFonts w:cs="Arial"/>
              </w:rPr>
              <w:t xml:space="preserve">Continue pupil and staff voice to monitor music offer within school </w:t>
            </w:r>
          </w:p>
          <w:p w14:paraId="1B6C7267" w14:textId="594074D7" w:rsidR="00751DED" w:rsidRDefault="004F57F9" w:rsidP="004F57F9">
            <w:pPr>
              <w:pStyle w:val="ListParagraph"/>
              <w:numPr>
                <w:ilvl w:val="0"/>
                <w:numId w:val="18"/>
              </w:numPr>
              <w:spacing w:before="120" w:after="120"/>
              <w:rPr>
                <w:rFonts w:cs="Arial"/>
              </w:rPr>
            </w:pPr>
            <w:r>
              <w:rPr>
                <w:rFonts w:cs="Arial"/>
              </w:rPr>
              <w:t xml:space="preserve">Explore cultural heritage of children within </w:t>
            </w:r>
            <w:r w:rsidR="00782D3F">
              <w:rPr>
                <w:rFonts w:cs="Arial"/>
              </w:rPr>
              <w:t>the</w:t>
            </w:r>
            <w:r>
              <w:rPr>
                <w:rFonts w:cs="Arial"/>
              </w:rPr>
              <w:t xml:space="preserve"> school and ensure this links with music on offer </w:t>
            </w:r>
          </w:p>
          <w:p w14:paraId="7AD564E4" w14:textId="5BDEEDF3" w:rsidR="00782D3F" w:rsidRPr="004F57F9" w:rsidRDefault="00782D3F" w:rsidP="004F57F9">
            <w:pPr>
              <w:pStyle w:val="ListParagraph"/>
              <w:numPr>
                <w:ilvl w:val="0"/>
                <w:numId w:val="18"/>
              </w:numPr>
              <w:spacing w:before="120" w:after="120"/>
              <w:rPr>
                <w:rFonts w:cs="Arial"/>
              </w:rPr>
            </w:pPr>
            <w:r>
              <w:rPr>
                <w:rFonts w:cs="Arial"/>
              </w:rPr>
              <w:t xml:space="preserve">Explore how technology can enhance the music curriculum and extra-curricular opportunities </w:t>
            </w: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D5D7" w14:textId="77777777" w:rsidR="00324558" w:rsidRDefault="00324558">
      <w:pPr>
        <w:spacing w:after="0" w:line="240" w:lineRule="auto"/>
      </w:pPr>
      <w:r>
        <w:separator/>
      </w:r>
    </w:p>
  </w:endnote>
  <w:endnote w:type="continuationSeparator" w:id="0">
    <w:p w14:paraId="0A1D1A16" w14:textId="77777777" w:rsidR="00324558" w:rsidRDefault="00324558">
      <w:pPr>
        <w:spacing w:after="0" w:line="240" w:lineRule="auto"/>
      </w:pPr>
      <w:r>
        <w:continuationSeparator/>
      </w:r>
    </w:p>
  </w:endnote>
  <w:endnote w:type="continuationNotice" w:id="1">
    <w:p w14:paraId="16C2D02D" w14:textId="77777777" w:rsidR="00BE0229" w:rsidRDefault="00BE0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4A0E" w14:textId="77777777" w:rsidR="00324558" w:rsidRDefault="00324558">
      <w:pPr>
        <w:spacing w:after="0" w:line="240" w:lineRule="auto"/>
      </w:pPr>
      <w:r>
        <w:separator/>
      </w:r>
    </w:p>
  </w:footnote>
  <w:footnote w:type="continuationSeparator" w:id="0">
    <w:p w14:paraId="5AA21746" w14:textId="77777777" w:rsidR="00324558" w:rsidRDefault="00324558">
      <w:pPr>
        <w:spacing w:after="0" w:line="240" w:lineRule="auto"/>
      </w:pPr>
      <w:r>
        <w:continuationSeparator/>
      </w:r>
    </w:p>
  </w:footnote>
  <w:footnote w:type="continuationNotice" w:id="1">
    <w:p w14:paraId="555EDAE0" w14:textId="77777777" w:rsidR="00BE0229" w:rsidRDefault="00BE0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75"/>
    <w:multiLevelType w:val="hybridMultilevel"/>
    <w:tmpl w:val="F3549D72"/>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60F7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8"/>
  </w:num>
  <w:num w:numId="2" w16cid:durableId="1495416476">
    <w:abstractNumId w:val="15"/>
  </w:num>
  <w:num w:numId="3" w16cid:durableId="328876181">
    <w:abstractNumId w:val="5"/>
  </w:num>
  <w:num w:numId="4" w16cid:durableId="735518379">
    <w:abstractNumId w:val="17"/>
  </w:num>
  <w:num w:numId="5" w16cid:durableId="575362892">
    <w:abstractNumId w:val="12"/>
  </w:num>
  <w:num w:numId="6" w16cid:durableId="2062434673">
    <w:abstractNumId w:val="14"/>
  </w:num>
  <w:num w:numId="7" w16cid:durableId="680820459">
    <w:abstractNumId w:val="13"/>
  </w:num>
  <w:num w:numId="8" w16cid:durableId="996959543">
    <w:abstractNumId w:val="9"/>
  </w:num>
  <w:num w:numId="9" w16cid:durableId="1856266713">
    <w:abstractNumId w:val="6"/>
  </w:num>
  <w:num w:numId="10" w16cid:durableId="1822043343">
    <w:abstractNumId w:val="2"/>
  </w:num>
  <w:num w:numId="11" w16cid:durableId="1705597645">
    <w:abstractNumId w:val="11"/>
  </w:num>
  <w:num w:numId="12" w16cid:durableId="1594051076">
    <w:abstractNumId w:val="7"/>
  </w:num>
  <w:num w:numId="13" w16cid:durableId="959800135">
    <w:abstractNumId w:val="8"/>
  </w:num>
  <w:num w:numId="14" w16cid:durableId="1483740165">
    <w:abstractNumId w:val="16"/>
  </w:num>
  <w:num w:numId="15" w16cid:durableId="1229338416">
    <w:abstractNumId w:val="10"/>
  </w:num>
  <w:num w:numId="16" w16cid:durableId="2016496622">
    <w:abstractNumId w:val="4"/>
  </w:num>
  <w:num w:numId="17" w16cid:durableId="2024628342">
    <w:abstractNumId w:val="3"/>
  </w:num>
  <w:num w:numId="18" w16cid:durableId="2102219190">
    <w:abstractNumId w:val="0"/>
  </w:num>
  <w:num w:numId="19" w16cid:durableId="198398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7BDC"/>
    <w:rsid w:val="000C046A"/>
    <w:rsid w:val="001138FF"/>
    <w:rsid w:val="001150F9"/>
    <w:rsid w:val="00150664"/>
    <w:rsid w:val="001609AA"/>
    <w:rsid w:val="002342C7"/>
    <w:rsid w:val="00324558"/>
    <w:rsid w:val="00350C86"/>
    <w:rsid w:val="003B3937"/>
    <w:rsid w:val="00404EFB"/>
    <w:rsid w:val="00413AF7"/>
    <w:rsid w:val="00417C7A"/>
    <w:rsid w:val="0044666B"/>
    <w:rsid w:val="00476E61"/>
    <w:rsid w:val="004F57F9"/>
    <w:rsid w:val="004F75A0"/>
    <w:rsid w:val="00586C25"/>
    <w:rsid w:val="005E6520"/>
    <w:rsid w:val="00603557"/>
    <w:rsid w:val="00666E5B"/>
    <w:rsid w:val="00702A46"/>
    <w:rsid w:val="00740247"/>
    <w:rsid w:val="00747FE8"/>
    <w:rsid w:val="00751DED"/>
    <w:rsid w:val="00777727"/>
    <w:rsid w:val="00781142"/>
    <w:rsid w:val="00782D3F"/>
    <w:rsid w:val="007A4F99"/>
    <w:rsid w:val="00885BB2"/>
    <w:rsid w:val="00925C5D"/>
    <w:rsid w:val="00932A4C"/>
    <w:rsid w:val="009344C7"/>
    <w:rsid w:val="00A3689C"/>
    <w:rsid w:val="00A43005"/>
    <w:rsid w:val="00A536A2"/>
    <w:rsid w:val="00A8747C"/>
    <w:rsid w:val="00B20B78"/>
    <w:rsid w:val="00B35588"/>
    <w:rsid w:val="00B3654B"/>
    <w:rsid w:val="00B416DF"/>
    <w:rsid w:val="00B91EA7"/>
    <w:rsid w:val="00BB5DE7"/>
    <w:rsid w:val="00BD6991"/>
    <w:rsid w:val="00BE0229"/>
    <w:rsid w:val="00C25CD0"/>
    <w:rsid w:val="00C46237"/>
    <w:rsid w:val="00C919B1"/>
    <w:rsid w:val="00CF2A84"/>
    <w:rsid w:val="00D42002"/>
    <w:rsid w:val="00DB1FCD"/>
    <w:rsid w:val="00DD5660"/>
    <w:rsid w:val="00DE7AE4"/>
    <w:rsid w:val="00E16BDA"/>
    <w:rsid w:val="00E367B9"/>
    <w:rsid w:val="00E664F5"/>
    <w:rsid w:val="00E7572F"/>
    <w:rsid w:val="00F05727"/>
    <w:rsid w:val="00F15877"/>
    <w:rsid w:val="00F73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6701">
      <w:bodyDiv w:val="1"/>
      <w:marLeft w:val="0"/>
      <w:marRight w:val="0"/>
      <w:marTop w:val="0"/>
      <w:marBottom w:val="0"/>
      <w:divBdr>
        <w:top w:val="none" w:sz="0" w:space="0" w:color="auto"/>
        <w:left w:val="none" w:sz="0" w:space="0" w:color="auto"/>
        <w:bottom w:val="none" w:sz="0" w:space="0" w:color="auto"/>
        <w:right w:val="none" w:sz="0" w:space="0" w:color="auto"/>
      </w:divBdr>
      <w:divsChild>
        <w:div w:id="1042436272">
          <w:marLeft w:val="0"/>
          <w:marRight w:val="0"/>
          <w:marTop w:val="0"/>
          <w:marBottom w:val="0"/>
          <w:divBdr>
            <w:top w:val="none" w:sz="0" w:space="0" w:color="auto"/>
            <w:left w:val="none" w:sz="0" w:space="0" w:color="auto"/>
            <w:bottom w:val="none" w:sz="0" w:space="0" w:color="auto"/>
            <w:right w:val="none" w:sz="0" w:space="0" w:color="auto"/>
          </w:divBdr>
        </w:div>
        <w:div w:id="56828965">
          <w:marLeft w:val="0"/>
          <w:marRight w:val="0"/>
          <w:marTop w:val="0"/>
          <w:marBottom w:val="0"/>
          <w:divBdr>
            <w:top w:val="none" w:sz="0" w:space="0" w:color="auto"/>
            <w:left w:val="none" w:sz="0" w:space="0" w:color="auto"/>
            <w:bottom w:val="none" w:sz="0" w:space="0" w:color="auto"/>
            <w:right w:val="none" w:sz="0" w:space="0" w:color="auto"/>
          </w:divBdr>
        </w:div>
      </w:divsChild>
    </w:div>
    <w:div w:id="751897980">
      <w:bodyDiv w:val="1"/>
      <w:marLeft w:val="0"/>
      <w:marRight w:val="0"/>
      <w:marTop w:val="0"/>
      <w:marBottom w:val="0"/>
      <w:divBdr>
        <w:top w:val="none" w:sz="0" w:space="0" w:color="auto"/>
        <w:left w:val="none" w:sz="0" w:space="0" w:color="auto"/>
        <w:bottom w:val="none" w:sz="0" w:space="0" w:color="auto"/>
        <w:right w:val="none" w:sz="0" w:space="0" w:color="auto"/>
      </w:divBdr>
      <w:divsChild>
        <w:div w:id="669675136">
          <w:marLeft w:val="0"/>
          <w:marRight w:val="0"/>
          <w:marTop w:val="0"/>
          <w:marBottom w:val="0"/>
          <w:divBdr>
            <w:top w:val="none" w:sz="0" w:space="0" w:color="auto"/>
            <w:left w:val="none" w:sz="0" w:space="0" w:color="auto"/>
            <w:bottom w:val="none" w:sz="0" w:space="0" w:color="auto"/>
            <w:right w:val="none" w:sz="0" w:space="0" w:color="auto"/>
          </w:divBdr>
        </w:div>
        <w:div w:id="15146136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6064a-2283-474a-9883-de112dc55ed4">
      <Terms xmlns="http://schemas.microsoft.com/office/infopath/2007/PartnerControls"/>
    </lcf76f155ced4ddcb4097134ff3c332f>
    <TaxCatchAll xmlns="8aaa1d36-f303-4996-a3e3-722fefa84a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760E3F7E2A44B882BDC76541E1A0A" ma:contentTypeVersion="18" ma:contentTypeDescription="Create a new document." ma:contentTypeScope="" ma:versionID="8d447f85dfa459ff09039e608d3361e4">
  <xsd:schema xmlns:xsd="http://www.w3.org/2001/XMLSchema" xmlns:xs="http://www.w3.org/2001/XMLSchema" xmlns:p="http://schemas.microsoft.com/office/2006/metadata/properties" xmlns:ns2="7ee6064a-2283-474a-9883-de112dc55ed4" xmlns:ns3="8aaa1d36-f303-4996-a3e3-722fefa84a88" targetNamespace="http://schemas.microsoft.com/office/2006/metadata/properties" ma:root="true" ma:fieldsID="0b6995547a9a1abcf439c6c3ea3f01f3" ns2:_="" ns3:_="">
    <xsd:import namespace="7ee6064a-2283-474a-9883-de112dc55ed4"/>
    <xsd:import namespace="8aaa1d36-f303-4996-a3e3-722fefa84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64a-2283-474a-9883-de112dc55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a1d36-f303-4996-a3e3-722fefa84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93bf02-bc1a-40f1-b99e-d30e6622c945}" ma:internalName="TaxCatchAll" ma:showField="CatchAllData" ma:web="8aaa1d36-f303-4996-a3e3-722fefa84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CA57B-EC21-4FE2-9F1A-29F978850150}">
  <ds:schemaRefs>
    <ds:schemaRef ds:uri="http://schemas.microsoft.com/office/2006/metadata/properties"/>
    <ds:schemaRef ds:uri="http://www.w3.org/2000/xmlns/"/>
    <ds:schemaRef ds:uri="7ee6064a-2283-474a-9883-de112dc55ed4"/>
    <ds:schemaRef ds:uri="http://schemas.microsoft.com/office/infopath/2007/PartnerControls"/>
    <ds:schemaRef ds:uri="8aaa1d36-f303-4996-a3e3-722fefa84a88"/>
    <ds:schemaRef ds:uri="http://www.w3.org/2001/XMLSchema-instance"/>
  </ds:schemaRefs>
</ds:datastoreItem>
</file>

<file path=customXml/itemProps2.xml><?xml version="1.0" encoding="utf-8"?>
<ds:datastoreItem xmlns:ds="http://schemas.openxmlformats.org/officeDocument/2006/customXml" ds:itemID="{04D7962B-40EA-4D81-A4C8-A1132ED4AAA5}">
  <ds:schemaRefs>
    <ds:schemaRef ds:uri="http://schemas.microsoft.com/office/2006/metadata/contentType"/>
    <ds:schemaRef ds:uri="http://schemas.microsoft.com/office/2006/metadata/properties/metaAttributes"/>
    <ds:schemaRef ds:uri="http://www.w3.org/2000/xmlns/"/>
    <ds:schemaRef ds:uri="http://www.w3.org/2001/XMLSchema"/>
    <ds:schemaRef ds:uri="7ee6064a-2283-474a-9883-de112dc55ed4"/>
    <ds:schemaRef ds:uri="8aaa1d36-f303-4996-a3e3-722fefa84a88"/>
  </ds:schemaRefs>
</ds:datastoreItem>
</file>

<file path=customXml/itemProps3.xml><?xml version="1.0" encoding="utf-8"?>
<ds:datastoreItem xmlns:ds="http://schemas.openxmlformats.org/officeDocument/2006/customXml" ds:itemID="{45BF282F-8CDA-4403-BE5C-95225B510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Zoe Tuton</cp:lastModifiedBy>
  <cp:revision>2</cp:revision>
  <cp:lastPrinted>2014-09-18T05:26:00Z</cp:lastPrinted>
  <dcterms:created xsi:type="dcterms:W3CDTF">2024-08-07T15:32:00Z</dcterms:created>
  <dcterms:modified xsi:type="dcterms:W3CDTF">2024-08-07T15:32:00Z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0x010100A46760E3F7E2A44B882BDC76541E1A0A</vt:lpwstr>
  </property>
</Properties>
</file>